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1D2F2">
      <w:pPr>
        <w:jc w:val="center"/>
        <w:rPr>
          <w:rFonts w:hint="eastAsia" w:ascii="仿宋_GB2312" w:hAnsi="仿宋_GB2312" w:eastAsia="仿宋_GB2312" w:cs="仿宋_GB2312"/>
          <w:b/>
          <w:bCs/>
          <w:sz w:val="32"/>
          <w:szCs w:val="32"/>
        </w:rPr>
      </w:pPr>
      <w:bookmarkStart w:id="0" w:name="_Hlk163250934"/>
      <w:r>
        <w:rPr>
          <w:rFonts w:hint="eastAsia" w:ascii="方正小标宋简体" w:hAnsi="方正小标宋简体" w:eastAsia="方正小标宋简体" w:cs="方正小标宋简体"/>
          <w:b/>
          <w:bCs/>
          <w:color w:val="000000"/>
          <w:sz w:val="36"/>
          <w:szCs w:val="36"/>
          <w:lang w:val="en-US" w:eastAsia="zh-CN"/>
        </w:rPr>
        <w:t>研究生科研能力提升系列讲座--</w:t>
      </w:r>
      <w:r>
        <w:rPr>
          <w:rFonts w:hint="eastAsia" w:ascii="方正小标宋简体" w:hAnsi="方正小标宋简体" w:eastAsia="方正小标宋简体" w:cs="方正小标宋简体"/>
          <w:b/>
          <w:bCs/>
          <w:color w:val="000000"/>
          <w:sz w:val="36"/>
          <w:szCs w:val="36"/>
          <w:lang w:eastAsia="zh-CN"/>
        </w:rPr>
        <w:t>当代视野下的现代艺术</w:t>
      </w:r>
      <w:bookmarkEnd w:id="0"/>
    </w:p>
    <w:p w14:paraId="4B208BEE">
      <w:pPr>
        <w:widowControl/>
        <w:spacing w:before="0" w:beforeAutospacing="0" w:after="0" w:afterAutospacing="0"/>
        <w:ind w:firstLine="480"/>
        <w:jc w:val="left"/>
        <w:textAlignment w:val="baseline"/>
        <w:rPr>
          <w:rFonts w:hint="eastAsia" w:ascii="宋体" w:hAnsi="宋体" w:eastAsia="宋体" w:cs="宋体"/>
          <w:kern w:val="0"/>
          <w:sz w:val="24"/>
          <w:szCs w:val="24"/>
          <w:shd w:val="clear" w:color="auto" w:fill="FFFFFF"/>
          <w:lang w:val="en-US" w:eastAsia="zh-CN" w:bidi="ar-SA"/>
        </w:rPr>
      </w:pPr>
      <w:r>
        <w:rPr>
          <w:rFonts w:hint="eastAsia" w:ascii="仿宋_GB2312" w:hAnsi="仿宋_GB2312" w:eastAsia="仿宋_GB2312" w:cs="仿宋_GB2312"/>
          <w:b/>
          <w:bCs/>
          <w:kern w:val="0"/>
          <w:sz w:val="32"/>
          <w:szCs w:val="32"/>
          <w:lang w:val="en-US" w:eastAsia="zh-CN" w:bidi="ar-SA"/>
        </w:rPr>
        <w:t xml:space="preserve">   </w:t>
      </w:r>
    </w:p>
    <w:p w14:paraId="51DD8F63">
      <w:pPr>
        <w:widowControl/>
        <w:spacing w:before="0" w:beforeAutospacing="0" w:after="0" w:afterAutospacing="0"/>
        <w:ind w:firstLine="480"/>
        <w:jc w:val="left"/>
        <w:textAlignment w:val="baseline"/>
        <w:rPr>
          <w:rFonts w:hint="eastAsia" w:ascii="宋体" w:hAnsi="宋体" w:eastAsia="宋体" w:cs="宋体"/>
          <w:kern w:val="0"/>
          <w:sz w:val="24"/>
          <w:szCs w:val="24"/>
          <w:shd w:val="clear" w:color="auto" w:fill="FFFFFF"/>
          <w:lang w:val="en-US" w:eastAsia="zh-CN" w:bidi="ar-SA"/>
        </w:rPr>
      </w:pPr>
      <w:r>
        <w:rPr>
          <w:rFonts w:hint="eastAsia" w:ascii="宋体" w:hAnsi="宋体" w:eastAsia="宋体" w:cs="宋体"/>
          <w:kern w:val="0"/>
          <w:sz w:val="24"/>
          <w:szCs w:val="24"/>
          <w:shd w:val="clear" w:color="auto" w:fill="FFFFFF"/>
          <w:lang w:val="en-US" w:eastAsia="zh-CN" w:bidi="ar-SA"/>
        </w:rPr>
        <w:t>时 间：2025年12月2日（周二）下午</w:t>
      </w:r>
      <w:bookmarkStart w:id="1" w:name="_GoBack"/>
      <w:bookmarkEnd w:id="1"/>
      <w:r>
        <w:rPr>
          <w:rFonts w:hint="eastAsia" w:ascii="宋体" w:hAnsi="宋体" w:eastAsia="宋体" w:cs="宋体"/>
          <w:kern w:val="0"/>
          <w:sz w:val="24"/>
          <w:szCs w:val="24"/>
          <w:shd w:val="clear" w:color="auto" w:fill="FFFFFF"/>
          <w:lang w:val="en-US" w:eastAsia="zh-CN" w:bidi="ar-SA"/>
        </w:rPr>
        <w:t>15:00-17:00</w:t>
      </w:r>
    </w:p>
    <w:p w14:paraId="0A3CCC47">
      <w:pPr>
        <w:widowControl/>
        <w:spacing w:before="0" w:beforeAutospacing="0" w:after="0" w:afterAutospacing="0"/>
        <w:ind w:firstLine="480"/>
        <w:jc w:val="left"/>
        <w:textAlignment w:val="baseline"/>
        <w:rPr>
          <w:rFonts w:hint="eastAsia" w:ascii="宋体" w:hAnsi="宋体" w:eastAsia="宋体" w:cs="宋体"/>
          <w:kern w:val="0"/>
          <w:sz w:val="24"/>
          <w:szCs w:val="24"/>
          <w:shd w:val="clear" w:color="auto" w:fill="FFFFFF"/>
          <w:lang w:val="en-US" w:eastAsia="zh-CN" w:bidi="ar-SA"/>
        </w:rPr>
      </w:pPr>
      <w:r>
        <w:rPr>
          <w:rFonts w:hint="eastAsia" w:ascii="宋体" w:hAnsi="宋体" w:eastAsia="宋体" w:cs="宋体"/>
          <w:kern w:val="0"/>
          <w:sz w:val="24"/>
          <w:szCs w:val="24"/>
          <w:shd w:val="clear" w:color="auto" w:fill="FFFFFF"/>
          <w:lang w:val="en-US" w:eastAsia="zh-CN" w:bidi="ar-SA"/>
        </w:rPr>
        <w:t>地 点：广西师范大学雁山校区美术学院001学术报告厅</w:t>
      </w:r>
    </w:p>
    <w:p w14:paraId="1596ACFA">
      <w:pPr>
        <w:widowControl/>
        <w:spacing w:before="0" w:beforeAutospacing="0" w:after="0" w:afterAutospacing="0"/>
        <w:ind w:firstLine="480"/>
        <w:jc w:val="left"/>
        <w:textAlignment w:val="baseline"/>
        <w:rPr>
          <w:rFonts w:hint="eastAsia" w:ascii="宋体" w:hAnsi="宋体" w:eastAsia="宋体" w:cs="宋体"/>
          <w:kern w:val="0"/>
          <w:sz w:val="24"/>
          <w:szCs w:val="24"/>
          <w:shd w:val="clear" w:color="auto" w:fill="FFFFFF"/>
          <w:lang w:val="en-US" w:eastAsia="zh-CN" w:bidi="ar-SA"/>
        </w:rPr>
      </w:pPr>
      <w:r>
        <w:rPr>
          <w:rFonts w:hint="eastAsia" w:ascii="宋体" w:hAnsi="宋体" w:eastAsia="宋体" w:cs="宋体"/>
          <w:kern w:val="0"/>
          <w:sz w:val="24"/>
          <w:szCs w:val="24"/>
          <w:shd w:val="clear" w:color="auto" w:fill="FFFFFF"/>
          <w:lang w:val="en-US" w:eastAsia="zh-CN" w:bidi="ar-SA"/>
        </w:rPr>
        <w:t>主 题：当代视野下的现代艺术</w:t>
      </w:r>
    </w:p>
    <w:p w14:paraId="6E11BF80">
      <w:pPr>
        <w:widowControl/>
        <w:spacing w:before="0" w:beforeAutospacing="0" w:after="0" w:afterAutospacing="0"/>
        <w:ind w:firstLine="480"/>
        <w:jc w:val="left"/>
        <w:textAlignment w:val="baseline"/>
        <w:rPr>
          <w:rFonts w:hint="default" w:ascii="宋体" w:hAnsi="宋体" w:eastAsia="宋体" w:cs="宋体"/>
          <w:kern w:val="0"/>
          <w:sz w:val="24"/>
          <w:szCs w:val="24"/>
          <w:shd w:val="clear" w:color="auto" w:fill="FFFFFF"/>
          <w:lang w:val="en-US" w:eastAsia="zh-CN" w:bidi="ar-SA"/>
        </w:rPr>
      </w:pPr>
      <w:r>
        <w:rPr>
          <w:rFonts w:hint="eastAsia" w:ascii="宋体" w:hAnsi="宋体" w:eastAsia="宋体" w:cs="宋体"/>
          <w:kern w:val="0"/>
          <w:sz w:val="24"/>
          <w:szCs w:val="24"/>
          <w:shd w:val="clear" w:color="auto" w:fill="FFFFFF"/>
          <w:lang w:val="en-US" w:eastAsia="zh-CN" w:bidi="ar-SA"/>
        </w:rPr>
        <w:t>主讲人：张晨</w:t>
      </w:r>
    </w:p>
    <w:p w14:paraId="1B7A1641">
      <w:pPr>
        <w:widowControl/>
        <w:spacing w:before="0" w:beforeAutospacing="0" w:after="0" w:afterAutospacing="0"/>
        <w:ind w:firstLine="480"/>
        <w:jc w:val="left"/>
        <w:textAlignment w:val="baseline"/>
        <w:rPr>
          <w:rFonts w:hint="eastAsia" w:ascii="宋体" w:hAnsi="宋体" w:eastAsia="宋体" w:cs="宋体"/>
          <w:kern w:val="0"/>
          <w:sz w:val="24"/>
          <w:szCs w:val="24"/>
          <w:shd w:val="clear" w:color="auto" w:fill="FFFFFF"/>
          <w:lang w:val="en-US" w:eastAsia="zh-CN" w:bidi="ar-SA"/>
        </w:rPr>
      </w:pPr>
    </w:p>
    <w:p w14:paraId="7FF57824">
      <w:pPr>
        <w:keepNext w:val="0"/>
        <w:keepLines w:val="0"/>
        <w:pageBreakBefore w:val="0"/>
        <w:widowControl/>
        <w:kinsoku/>
        <w:wordWrap/>
        <w:overflowPunct/>
        <w:topLinePunct w:val="0"/>
        <w:autoSpaceDE/>
        <w:autoSpaceDN/>
        <w:bidi w:val="0"/>
        <w:adjustRightInd/>
        <w:snapToGrid/>
        <w:spacing w:before="0" w:beforeAutospacing="0" w:after="0" w:afterAutospacing="0"/>
        <w:ind w:firstLine="204" w:firstLineChars="85"/>
        <w:jc w:val="left"/>
        <w:textAlignment w:val="baseline"/>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 主讲人简介：</w:t>
      </w:r>
    </w:p>
    <w:p w14:paraId="675CEA48">
      <w:pPr>
        <w:keepNext w:val="0"/>
        <w:keepLines w:val="0"/>
        <w:pageBreakBefore w:val="0"/>
        <w:widowControl/>
        <w:kinsoku/>
        <w:wordWrap/>
        <w:overflowPunct/>
        <w:topLinePunct w:val="0"/>
        <w:autoSpaceDE/>
        <w:autoSpaceDN/>
        <w:bidi w:val="0"/>
        <w:adjustRightInd/>
        <w:snapToGrid/>
        <w:spacing w:before="0" w:beforeAutospacing="0" w:after="0" w:afterAutospacing="0"/>
        <w:ind w:firstLine="480" w:firstLineChars="200"/>
        <w:jc w:val="left"/>
        <w:textAlignment w:val="baseline"/>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张晨，中央美术学院人文学院副教授，研究方向为视觉文化理论、西方艺术史、中外美术比较等。曾赴意大利威尼斯美术学院、法国巴黎艺术史研究中心、哈佛大学意大利文艺复兴研究中心、德国柏林世界文化宫访学交流，并在第36届世界艺术史大会（法国里昂）做主题发言。获IAAC国际艺术评论奖、新世纪当代艺术基金会“墨缘”等奖项。主持国家社科基金艺术学青年项目、北京市社科基金青年学术带头人重点项目等，完成国家社科基金后期资助项目。专著有《身体，图像与艺术史》《身体·空间·时间——德勒兹艺术理论研究》，另有《意大利文艺复兴新艺术史》（合译）等译著8部，在《文艺研究》《美术》《美术研究》等学术期刊发表论文多篇，也从事当代艺术的策展与批评工作。</w:t>
      </w:r>
    </w:p>
    <w:p w14:paraId="6F765991">
      <w:pPr>
        <w:keepNext w:val="0"/>
        <w:keepLines w:val="0"/>
        <w:pageBreakBefore w:val="0"/>
        <w:widowControl/>
        <w:kinsoku/>
        <w:wordWrap/>
        <w:overflowPunct/>
        <w:topLinePunct w:val="0"/>
        <w:autoSpaceDE/>
        <w:autoSpaceDN/>
        <w:bidi w:val="0"/>
        <w:adjustRightInd/>
        <w:snapToGrid/>
        <w:spacing w:before="0" w:beforeAutospacing="0" w:after="0" w:afterAutospacing="0"/>
        <w:ind w:firstLine="204" w:firstLineChars="85"/>
        <w:jc w:val="left"/>
        <w:textAlignment w:val="baseline"/>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 讲座简介：</w:t>
      </w:r>
    </w:p>
    <w:p w14:paraId="182B1F92">
      <w:pPr>
        <w:keepNext w:val="0"/>
        <w:keepLines w:val="0"/>
        <w:pageBreakBefore w:val="0"/>
        <w:widowControl/>
        <w:kinsoku/>
        <w:wordWrap/>
        <w:overflowPunct/>
        <w:topLinePunct w:val="0"/>
        <w:autoSpaceDE/>
        <w:autoSpaceDN/>
        <w:bidi w:val="0"/>
        <w:adjustRightInd/>
        <w:snapToGrid/>
        <w:spacing w:before="0" w:beforeAutospacing="0" w:after="0" w:afterAutospacing="0"/>
        <w:ind w:firstLine="480" w:firstLineChars="200"/>
        <w:jc w:val="left"/>
        <w:textAlignment w:val="baseline"/>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随着新艺术史转向、视觉文化理论与跨文化美术史的长足发展，国内西方艺术史的研究视野与理论方法也得到不断开拓与更新，而相较于古典艺术史与当代艺术研究的不断深入，围绕现代艺术的认识却仍主要集中在形式主义与抽象艺术的范畴。本次讲座希望一方面回顾并梳理西方现代艺术的发展历程及学术历史，另一方面也引入来自艺术哲学的视角，尤其是法国哲学家吉尔·德勒兹的相关理论，侧重其与20世纪现代绘画，尤其是与抽象表现主义的关系，以展现德勒兹关于现代艺术的本体论思考，以及绘画与身体、形式与力量等观点，为现代主义绘画的历史书写与理论解读所可能带来的解域和颠覆性重构，并尝试在一种当代视野下的现代艺术研究中，为20世纪以来的现代绘画作品提供一种新的观看方式。</w:t>
      </w:r>
    </w:p>
    <w:p w14:paraId="5AA760AB">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jc w:val="left"/>
        <w:textAlignment w:val="baseline"/>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 xml:space="preserve">    </w:t>
      </w:r>
      <w:r>
        <w:rPr>
          <w:rFonts w:hint="eastAsia" w:ascii="仿宋_GB2312" w:hAnsi="仿宋_GB2312" w:eastAsia="仿宋_GB2312" w:cs="仿宋_GB2312"/>
          <w:kern w:val="0"/>
          <w:sz w:val="32"/>
          <w:szCs w:val="32"/>
          <w:lang w:val="en-US" w:eastAsia="zh-CN" w:bidi="ar-SA"/>
        </w:rPr>
        <w:t xml:space="preserve">                                  </w:t>
      </w:r>
    </w:p>
    <w:p w14:paraId="1C5699F3">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jc w:val="left"/>
        <w:textAlignment w:val="baseline"/>
        <w:rPr>
          <w:rFonts w:hint="eastAsia" w:ascii="仿宋_GB2312" w:hAnsi="仿宋_GB2312" w:eastAsia="仿宋_GB2312" w:cs="仿宋_GB2312"/>
          <w:kern w:val="0"/>
          <w:sz w:val="32"/>
          <w:szCs w:val="32"/>
          <w:lang w:val="en-US" w:eastAsia="zh-CN" w:bidi="ar-SA"/>
        </w:rPr>
      </w:pPr>
    </w:p>
    <w:p w14:paraId="7F80C3A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jc w:val="left"/>
        <w:textAlignment w:val="baseline"/>
        <w:rPr>
          <w:rFonts w:hint="eastAsia" w:ascii="宋体" w:hAnsi="宋体" w:eastAsia="宋体" w:cs="宋体"/>
          <w:kern w:val="0"/>
          <w:sz w:val="24"/>
          <w:szCs w:val="24"/>
          <w:lang w:val="en-US" w:eastAsia="zh-CN" w:bidi="ar-SA"/>
        </w:rPr>
      </w:pPr>
      <w:r>
        <w:rPr>
          <w:rFonts w:hint="eastAsia" w:ascii="仿宋_GB2312" w:hAnsi="仿宋_GB2312" w:eastAsia="仿宋_GB2312" w:cs="仿宋_GB2312"/>
          <w:kern w:val="0"/>
          <w:sz w:val="32"/>
          <w:szCs w:val="32"/>
          <w:lang w:val="en-US" w:eastAsia="zh-CN" w:bidi="ar-SA"/>
        </w:rPr>
        <w:t xml:space="preserve">                                              </w:t>
      </w:r>
      <w:r>
        <w:rPr>
          <w:rFonts w:hint="eastAsia" w:ascii="宋体" w:hAnsi="宋体" w:eastAsia="宋体" w:cs="宋体"/>
          <w:kern w:val="0"/>
          <w:sz w:val="24"/>
          <w:szCs w:val="24"/>
          <w:lang w:val="en-US" w:eastAsia="zh-CN" w:bidi="ar-SA"/>
        </w:rPr>
        <w:t xml:space="preserve"> 美术学院</w:t>
      </w:r>
    </w:p>
    <w:p w14:paraId="1D38F66E">
      <w:pPr>
        <w:keepNext w:val="0"/>
        <w:keepLines w:val="0"/>
        <w:pageBreakBefore w:val="0"/>
        <w:widowControl/>
        <w:kinsoku/>
        <w:wordWrap/>
        <w:overflowPunct/>
        <w:topLinePunct w:val="0"/>
        <w:autoSpaceDE/>
        <w:autoSpaceDN/>
        <w:bidi w:val="0"/>
        <w:adjustRightInd/>
        <w:snapToGrid/>
        <w:spacing w:before="0" w:beforeAutospacing="0" w:after="0" w:afterAutospacing="0"/>
        <w:ind w:firstLine="204" w:firstLineChars="85"/>
        <w:jc w:val="right"/>
        <w:textAlignment w:val="baseline"/>
      </w:pPr>
      <w:r>
        <w:rPr>
          <w:rFonts w:hint="eastAsia" w:ascii="宋体" w:hAnsi="宋体" w:eastAsia="宋体" w:cs="宋体"/>
          <w:kern w:val="0"/>
          <w:sz w:val="24"/>
          <w:szCs w:val="24"/>
          <w:lang w:val="en-US" w:eastAsia="zh-CN" w:bidi="ar-SA"/>
        </w:rPr>
        <w:t xml:space="preserve">  2025年11月19日</w:t>
      </w:r>
    </w:p>
    <w:sectPr>
      <w:pgSz w:w="11900" w:h="16840"/>
      <w:pgMar w:top="1701" w:right="1417" w:bottom="1417" w:left="1134"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A790F"/>
    <w:rsid w:val="0EC51CF1"/>
    <w:rsid w:val="0FF7237E"/>
    <w:rsid w:val="320E1791"/>
    <w:rsid w:val="3ACF7D59"/>
    <w:rsid w:val="468A055A"/>
    <w:rsid w:val="51134562"/>
    <w:rsid w:val="5F2D3477"/>
    <w:rsid w:val="6E947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715</Words>
  <Characters>738</Characters>
  <Lines>0</Lines>
  <Paragraphs>0</Paragraphs>
  <TotalTime>8</TotalTime>
  <ScaleCrop>false</ScaleCrop>
  <LinksUpToDate>false</LinksUpToDate>
  <CharactersWithSpaces>833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2025-11-11T01:04:00Z</dcterms:created>
  <dc:creator>Lenovo</dc:creator>
  <cp:lastModifiedBy>叶</cp:lastModifiedBy>
  <dcterms:modified xsi:type="dcterms:W3CDTF">2025-11-19T01:35:59Z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76D1A7788CFD4C5192E9BB68E6FF9B60_13</vt:lpwstr>
  </property>
  <property fmtid="{D5CDD505-2E9C-101B-9397-08002B2CF9AE}" pid="4" name="KSOTemplateDocerSaveRecord">
    <vt:lpwstr>eyJoZGlkIjoiZDUyZWFiZDk5NmJhMmEzZjFjNGQxNjE2MDQyNTZiZDYiLCJ1c2VySWQiOiI1OTM1NDkxODAifQ==</vt:lpwstr>
  </property>
</Properties>
</file>